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4162.010.26.1.0340-2026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LUIS ENRIQUE SAENZ BADILLO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1004074437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$ 13.626.000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14/ene/2026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30/Jun/2026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$ 1.750.905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9503834397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255572431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APORTES EN LINEA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27/abr/2026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4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ABRIL 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(5)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04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1.Apoyar en la realización de acciones para la iniciación y formación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deportiva 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través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2.Brindar apoyo y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garantizar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a través de bases de información verificables, el cumplimiento de las metas establecidas en cantidad de grupos y beneficiarios a partir de la ejecución contractual en el programa institucional asignado y/o como apoyo en cualquiera de las estrategias propias de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subsecretaría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fomento deportivo en la ciudad de Cali y corregimientos.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3.Asistir o brindar apoyo en reuniones, capacitaciones o espacios formativos convocados por el área de Fomento, o que estén directamente relacionados con las actividades del cargo y el desarrollo del programa.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el desarrollo de las prácticas deportivas mediante la planificación y ejecución de las sesiones de clase de natación correspondientes al mes de </w:t>
            </w: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Mayo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, orientadas al fortalecimiento de los procesos de iniciación y formación deportiva de los beneficiarios adscritos al escenario deportivo U.R. Cañaverales 6, garantizando la adecuada planificación metodológica, el cumplimiento de los lineamientos técnicos establecidos por el programa Deporvida y la ejecución efectiva de las actividades programadas, en concordancia con las obligaciones contractuales asignadas.</w:t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en la verificación y el registro de la asistencia de los beneficiarios de los grupos #00123 y #00124 de la disciplina de natación, desarrollada en la U.R. Cañaverales 6 durante el mes de mayo, mediante el control y validación de información correspondiente a la participación de los usuarios, garantizando la trazabilidad de los registros, la confiabilidad de los datos reportados y el cumplimiento de las obligaciones contractuales y lineamientos operativos establecidos por el programa.</w:t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Asistí a la mesa de trabajo convocada por el Coordinador Zonal, en la cual se socializaron lineamientos relacionados con la importancia de la comunicación asertiva en la atención y orientación de los beneficiarios del programa, con el propósito de fortalecer las estrategias pedagógicas y optimizar el desarrollo de las sesiones de clase. Dicha actividad se llevó a cabo durante el mes de mayo en la Biblioteca El Dorado, ubicada en la carrera 36B # 36A-31, comuna 10.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y efectué el cargue mensual de la información correspondiente al mes de Mayo en el Sistema de Gestión de la Calidad, garantizando la organización, trazabilidad y disponibilidad documental conforme a los lineamientos y procedimientos institucionales establecidos. Como evidencia de cumplimiento, se adjuntó el pantallazo del repositorio en Drive donde reposan las sesiones de clase debidamente consolidadas y archivadas.</w:t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periodo, no fui requerido para desarrollar actividades vinculadas al cumplimiento de la obligación.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6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</w:t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u w:val="single"/>
                  <w:rtl w:val="0"/>
                </w:rPr>
                <w:t xml:space="preserve">https://drive.google.com/drive/folders/11D-W5ejgL89ND29UJtHxtOe8UbrodASF?usp=drive_link</w:t>
              </w:r>
            </w:hyperlink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433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633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1676400" cy="476250"/>
                  <wp:effectExtent b="0" l="0" r="0" t="0"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4762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1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25/May/2026</w:t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A">
      <w:pPr>
        <w:widowControl w:val="1"/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Visto Bueno: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114300" distT="114300" distL="114300" distR="114300">
            <wp:extent cx="1039272" cy="34290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39272" cy="342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2.png"/><Relationship Id="rId10" Type="http://schemas.openxmlformats.org/officeDocument/2006/relationships/footer" Target="foot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1D-W5ejgL89ND29UJtHxtOe8UbrodASF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g+1SHjOyCSl3H8YnLJvWxNDfwA==">CgMxLjA4AHIhMU03WmRfTS1tQUNwUkhzWXh0T3VGam1uZ0NweERyRGRt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